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DC" w:rsidRPr="00341EEE" w:rsidRDefault="006E0BDC" w:rsidP="00341EEE">
      <w:pPr>
        <w:jc w:val="center"/>
        <w:rPr>
          <w:rFonts w:ascii="Times New Roman" w:hAnsi="Times New Roman"/>
        </w:rPr>
      </w:pPr>
      <w:r w:rsidRPr="00341EEE">
        <w:rPr>
          <w:rFonts w:ascii="Times New Roman" w:hAnsi="Times New Roman"/>
        </w:rPr>
        <w:t>Творчий звіт про проведення обласного відкритого молодіжного зльоту «Молодіжна хвиля – 2015»</w:t>
      </w:r>
    </w:p>
    <w:p w:rsidR="006E0BDC" w:rsidRDefault="006E0BDC" w:rsidP="009C1169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 </w:t>
      </w:r>
      <w:r w:rsidRPr="00341EEE">
        <w:rPr>
          <w:rFonts w:ascii="Times New Roman" w:hAnsi="Times New Roman"/>
          <w:b w:val="0"/>
        </w:rPr>
        <w:t xml:space="preserve">21.08.2015 по 25.08.2015 у м.Святогірськ на території дитячого оздоровчого </w:t>
      </w:r>
      <w:r>
        <w:rPr>
          <w:rFonts w:ascii="Times New Roman" w:hAnsi="Times New Roman"/>
          <w:b w:val="0"/>
        </w:rPr>
        <w:t>комплексу «Сонячний» відбувся</w:t>
      </w:r>
      <w:r w:rsidRPr="00341EEE">
        <w:rPr>
          <w:rFonts w:ascii="Times New Roman" w:hAnsi="Times New Roman"/>
          <w:b w:val="0"/>
        </w:rPr>
        <w:t xml:space="preserve"> обласний відкритий молодіжний зліт, присвячений відзначенню 24-ї річниці Н</w:t>
      </w:r>
      <w:r>
        <w:rPr>
          <w:rFonts w:ascii="Times New Roman" w:hAnsi="Times New Roman"/>
          <w:b w:val="0"/>
        </w:rPr>
        <w:t>езалежності України у 2015 році</w:t>
      </w:r>
      <w:r>
        <w:rPr>
          <w:rFonts w:ascii="Times New Roman" w:hAnsi="Times New Roman"/>
          <w:b w:val="0"/>
          <w:lang w:val="ru-RU"/>
        </w:rPr>
        <w:t xml:space="preserve">, </w:t>
      </w:r>
      <w:r w:rsidRPr="00341EEE">
        <w:rPr>
          <w:rFonts w:ascii="Times New Roman" w:hAnsi="Times New Roman"/>
          <w:b w:val="0"/>
        </w:rPr>
        <w:t xml:space="preserve">«Молодіжна хвиля - 2015». До участі у зльоті </w:t>
      </w:r>
      <w:r>
        <w:rPr>
          <w:rFonts w:ascii="Times New Roman" w:hAnsi="Times New Roman"/>
          <w:b w:val="0"/>
        </w:rPr>
        <w:t>були запрошені</w:t>
      </w:r>
      <w:r w:rsidRPr="00341EEE">
        <w:rPr>
          <w:rFonts w:ascii="Times New Roman" w:hAnsi="Times New Roman"/>
          <w:b w:val="0"/>
        </w:rPr>
        <w:t xml:space="preserve"> лідери молодіжного руху віком від 18 до</w:t>
      </w:r>
      <w:r>
        <w:rPr>
          <w:rFonts w:ascii="Times New Roman" w:hAnsi="Times New Roman"/>
          <w:b w:val="0"/>
        </w:rPr>
        <w:t xml:space="preserve"> 35 років. На зльоті були представлені команди із міст та районів Донецької області: містАвдіївка, Артемівськ, Дзержинськ, Добропілля, Дружківка, Костянтинівка, Краматорськ, Красноармійськ, Красний Лиман, Маріуполь, Новогродівка, Слов</w:t>
      </w:r>
      <w:r w:rsidRPr="00341EEE">
        <w:rPr>
          <w:rFonts w:ascii="Times New Roman" w:hAnsi="Times New Roman"/>
          <w:b w:val="0"/>
        </w:rPr>
        <w:t>’</w:t>
      </w:r>
      <w:r>
        <w:rPr>
          <w:rFonts w:ascii="Times New Roman" w:hAnsi="Times New Roman"/>
          <w:b w:val="0"/>
        </w:rPr>
        <w:t>янськ,Артемівського, Великоновоселківськ</w:t>
      </w:r>
      <w:r w:rsidRPr="009C1169">
        <w:rPr>
          <w:rFonts w:ascii="Times New Roman" w:hAnsi="Times New Roman"/>
          <w:b w:val="0"/>
        </w:rPr>
        <w:t>ого</w:t>
      </w:r>
      <w:r>
        <w:rPr>
          <w:rFonts w:ascii="Times New Roman" w:hAnsi="Times New Roman"/>
          <w:b w:val="0"/>
        </w:rPr>
        <w:t>, Волноваськ</w:t>
      </w:r>
      <w:r w:rsidRPr="009C1169">
        <w:rPr>
          <w:rFonts w:ascii="Times New Roman" w:hAnsi="Times New Roman"/>
          <w:b w:val="0"/>
        </w:rPr>
        <w:t>ого</w:t>
      </w:r>
      <w:r>
        <w:rPr>
          <w:rFonts w:ascii="Times New Roman" w:hAnsi="Times New Roman"/>
          <w:b w:val="0"/>
        </w:rPr>
        <w:t>, Володарсь</w:t>
      </w:r>
      <w:r w:rsidRPr="009C1169">
        <w:rPr>
          <w:rFonts w:ascii="Times New Roman" w:hAnsi="Times New Roman"/>
          <w:b w:val="0"/>
        </w:rPr>
        <w:t>кого</w:t>
      </w:r>
      <w:r>
        <w:rPr>
          <w:rFonts w:ascii="Times New Roman" w:hAnsi="Times New Roman"/>
          <w:b w:val="0"/>
        </w:rPr>
        <w:t>, Красноармійсь</w:t>
      </w:r>
      <w:r w:rsidRPr="009C1169">
        <w:rPr>
          <w:rFonts w:ascii="Times New Roman" w:hAnsi="Times New Roman"/>
          <w:b w:val="0"/>
        </w:rPr>
        <w:t>кого</w:t>
      </w:r>
      <w:r>
        <w:rPr>
          <w:rFonts w:ascii="Times New Roman" w:hAnsi="Times New Roman"/>
          <w:b w:val="0"/>
        </w:rPr>
        <w:t>, Олександрівськ</w:t>
      </w:r>
      <w:r w:rsidRPr="009C1169">
        <w:rPr>
          <w:rFonts w:ascii="Times New Roman" w:hAnsi="Times New Roman"/>
          <w:b w:val="0"/>
        </w:rPr>
        <w:t>ого</w:t>
      </w:r>
      <w:r>
        <w:rPr>
          <w:rFonts w:ascii="Times New Roman" w:hAnsi="Times New Roman"/>
          <w:b w:val="0"/>
        </w:rPr>
        <w:t>, Слов</w:t>
      </w:r>
      <w:r w:rsidRPr="00195FEA">
        <w:rPr>
          <w:rFonts w:ascii="Times New Roman" w:hAnsi="Times New Roman"/>
          <w:b w:val="0"/>
        </w:rPr>
        <w:t>’</w:t>
      </w:r>
      <w:r>
        <w:rPr>
          <w:rFonts w:ascii="Times New Roman" w:hAnsi="Times New Roman"/>
          <w:b w:val="0"/>
        </w:rPr>
        <w:t>янськ</w:t>
      </w:r>
      <w:r w:rsidRPr="009C1169">
        <w:rPr>
          <w:rFonts w:ascii="Times New Roman" w:hAnsi="Times New Roman"/>
          <w:b w:val="0"/>
        </w:rPr>
        <w:t>ого район</w:t>
      </w:r>
      <w:r>
        <w:rPr>
          <w:rFonts w:ascii="Times New Roman" w:hAnsi="Times New Roman"/>
          <w:b w:val="0"/>
        </w:rPr>
        <w:t>ів</w:t>
      </w:r>
      <w:r w:rsidRPr="00195FEA">
        <w:rPr>
          <w:rFonts w:ascii="Times New Roman" w:hAnsi="Times New Roman"/>
          <w:b w:val="0"/>
        </w:rPr>
        <w:t>.</w:t>
      </w:r>
      <w:r w:rsidRPr="009C1169">
        <w:rPr>
          <w:rFonts w:ascii="Times New Roman" w:hAnsi="Times New Roman"/>
          <w:b w:val="0"/>
        </w:rPr>
        <w:t>Загальна кількість учасників склала 150 осіб.</w:t>
      </w:r>
    </w:p>
    <w:p w:rsidR="006E0BDC" w:rsidRPr="00F919A3" w:rsidRDefault="006E0BDC" w:rsidP="009C1169">
      <w:pPr>
        <w:ind w:firstLine="708"/>
        <w:jc w:val="both"/>
        <w:rPr>
          <w:rFonts w:ascii="Times New Roman" w:hAnsi="Times New Roman"/>
          <w:b w:val="0"/>
        </w:rPr>
      </w:pPr>
      <w:r w:rsidRPr="00F919A3">
        <w:rPr>
          <w:rFonts w:ascii="Times New Roman" w:hAnsi="Times New Roman"/>
        </w:rPr>
        <w:t>20.08.201</w:t>
      </w:r>
      <w:r>
        <w:rPr>
          <w:rFonts w:ascii="Times New Roman" w:hAnsi="Times New Roman"/>
          <w:b w:val="0"/>
        </w:rPr>
        <w:t xml:space="preserve">5 до </w:t>
      </w:r>
      <w:r w:rsidRPr="00195FEA">
        <w:rPr>
          <w:rFonts w:ascii="Times New Roman" w:hAnsi="Times New Roman"/>
          <w:b w:val="0"/>
        </w:rPr>
        <w:t>дитячого оздоровчого комплексу «Сонячний»</w:t>
      </w:r>
      <w:r>
        <w:rPr>
          <w:rFonts w:ascii="Times New Roman" w:hAnsi="Times New Roman"/>
          <w:b w:val="0"/>
        </w:rPr>
        <w:t xml:space="preserve"> у                м. Святогірськ прибула команда організаторів заходу з метою належної підготовки до зльоту, підготовки списків осіб на проживання (розподіл за кімнатами). Для усіх організаторів заходу біли підготовлені бейджи. Окрім працівників управління у справах сім</w:t>
      </w:r>
      <w:r w:rsidRPr="00195FEA">
        <w:rPr>
          <w:rFonts w:ascii="Times New Roman" w:hAnsi="Times New Roman"/>
          <w:b w:val="0"/>
        </w:rPr>
        <w:t>’</w:t>
      </w:r>
      <w:r>
        <w:rPr>
          <w:rFonts w:ascii="Times New Roman" w:hAnsi="Times New Roman"/>
          <w:b w:val="0"/>
        </w:rPr>
        <w:t xml:space="preserve">ї та молоді облдержадміністрації до організації та проведення зльоту були залучені працівники </w:t>
      </w:r>
      <w:r w:rsidRPr="00F919A3">
        <w:rPr>
          <w:rFonts w:ascii="Times New Roman" w:hAnsi="Times New Roman"/>
          <w:b w:val="0"/>
        </w:rPr>
        <w:t>Донецького обласного дитячо-молодіжного центру.</w:t>
      </w:r>
    </w:p>
    <w:p w:rsidR="006E0BDC" w:rsidRDefault="006E0BDC" w:rsidP="00341EEE">
      <w:pPr>
        <w:ind w:firstLine="708"/>
        <w:jc w:val="both"/>
        <w:rPr>
          <w:rFonts w:ascii="Times New Roman" w:hAnsi="Times New Roman"/>
          <w:b w:val="0"/>
        </w:rPr>
      </w:pPr>
      <w:r w:rsidRPr="00F919A3">
        <w:rPr>
          <w:rFonts w:ascii="Times New Roman" w:hAnsi="Times New Roman"/>
        </w:rPr>
        <w:t xml:space="preserve">21.08.2015 </w:t>
      </w:r>
      <w:r>
        <w:rPr>
          <w:rFonts w:ascii="Times New Roman" w:hAnsi="Times New Roman"/>
          <w:b w:val="0"/>
        </w:rPr>
        <w:t xml:space="preserve">до </w:t>
      </w:r>
      <w:r w:rsidRPr="00195FEA">
        <w:rPr>
          <w:rFonts w:ascii="Times New Roman" w:hAnsi="Times New Roman"/>
          <w:b w:val="0"/>
        </w:rPr>
        <w:t>оздоровчого комплексу «Сонячний»</w:t>
      </w:r>
      <w:r>
        <w:rPr>
          <w:rFonts w:ascii="Times New Roman" w:hAnsi="Times New Roman"/>
          <w:b w:val="0"/>
        </w:rPr>
        <w:t xml:space="preserve"> почали прибувати учасники зльоту,яких зустрічали організатори та розселяли у кімнати. </w:t>
      </w:r>
      <w:r>
        <w:rPr>
          <w:rFonts w:ascii="Times New Roman" w:hAnsi="Times New Roman"/>
          <w:b w:val="0"/>
          <w:lang w:val="ru-RU"/>
        </w:rPr>
        <w:t>Представники</w:t>
      </w:r>
      <w:r>
        <w:rPr>
          <w:rFonts w:ascii="Times New Roman" w:hAnsi="Times New Roman"/>
          <w:b w:val="0"/>
        </w:rPr>
        <w:t>молодіжних організацій із міст і  районів південного напрямку (Мариуполь, Великоновоселківський район, Красноармійськ, Новогродівка, Добропілля, Володарський район, Волновахський район)  прибули на зліт централізовано автобусом, який був орендований за рахунок управління у справах сім</w:t>
      </w:r>
      <w:r w:rsidRPr="000C25A8">
        <w:rPr>
          <w:rFonts w:ascii="Times New Roman" w:hAnsi="Times New Roman"/>
          <w:b w:val="0"/>
          <w:lang w:val="ru-RU"/>
        </w:rPr>
        <w:t>’</w:t>
      </w:r>
      <w:r>
        <w:rPr>
          <w:rFonts w:ascii="Times New Roman" w:hAnsi="Times New Roman"/>
          <w:b w:val="0"/>
        </w:rPr>
        <w:t xml:space="preserve">ї та молоді </w:t>
      </w:r>
      <w:r w:rsidRPr="000C25A8">
        <w:rPr>
          <w:rFonts w:ascii="Times New Roman" w:hAnsi="Times New Roman"/>
          <w:b w:val="0"/>
          <w:lang w:val="ru-RU"/>
        </w:rPr>
        <w:t>(</w:t>
      </w:r>
      <w:r>
        <w:rPr>
          <w:rFonts w:ascii="Times New Roman" w:hAnsi="Times New Roman"/>
          <w:b w:val="0"/>
          <w:lang w:val="ru-RU"/>
        </w:rPr>
        <w:t xml:space="preserve">у обидвісторони). </w:t>
      </w:r>
      <w:r>
        <w:rPr>
          <w:rFonts w:ascii="Times New Roman" w:hAnsi="Times New Roman"/>
          <w:b w:val="0"/>
        </w:rPr>
        <w:t>Реєстрація учасників була завершена о 13.00. Усі представники делегацій отримали від організаторів футболки із логотипом зльоту, блокноти, ручки та папір  для записів (набір був вкладений у файл).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 14.30 був проведений організаційний збір, на якому було пояснено основну мету та завдання зльоту</w:t>
      </w:r>
      <w:r>
        <w:rPr>
          <w:rFonts w:ascii="Times New Roman" w:hAnsi="Times New Roman"/>
        </w:rPr>
        <w:t>(</w:t>
      </w:r>
      <w:r w:rsidRPr="004C191F">
        <w:rPr>
          <w:rFonts w:ascii="Times New Roman" w:hAnsi="Times New Roman"/>
          <w:b w:val="0"/>
        </w:rPr>
        <w:t>зібрати лідерів українського молодіжного руху та представників молодіжних громадських організацій, згуртувати їх навколо ідеї консолідації українського молодіжного руху, зміцнити існуючі та зав’язати но</w:t>
      </w:r>
      <w:r>
        <w:rPr>
          <w:rFonts w:ascii="Times New Roman" w:hAnsi="Times New Roman"/>
          <w:b w:val="0"/>
        </w:rPr>
        <w:t xml:space="preserve">ві контакти між молоддю України та Донецької області зокрема), обговорено правила поведінки учасників зльоту під час перебування у таборі. 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 15.30 відбулося урочисте відкриття Обласного відкритого молодіжного зльоту «Молодіжна хвиля - 2015» із підняттям Державного прапору України та виконанням гімну. Сцену було прикрашено та встановлено апаратуру.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 17.00 відбулося знайомство учасників зльоту між собою (тренінг-спілкування), яке провели працівники ДОДМЦ.</w:t>
      </w:r>
    </w:p>
    <w:p w:rsidR="006E0BDC" w:rsidRPr="006E4714" w:rsidRDefault="006E0BDC" w:rsidP="000C25A8">
      <w:pPr>
        <w:ind w:firstLine="708"/>
        <w:jc w:val="both"/>
        <w:rPr>
          <w:rFonts w:ascii="Times New Roman" w:hAnsi="Times New Roman"/>
        </w:rPr>
      </w:pPr>
      <w:r w:rsidRPr="006E4714">
        <w:rPr>
          <w:rFonts w:ascii="Times New Roman" w:hAnsi="Times New Roman"/>
        </w:rPr>
        <w:t xml:space="preserve">22.08.2015 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 08.00 пройшла ранкова зарядка.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 10.00 розпочалися майстер-класи з виготовлення прикрас з елементами української національної символіки. Із жовтих та блакитних стрічок учасники виготовили браслети та бантики. Також відбувся майстер-клас із виготовлення паперових голубів мира.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 14.00 розпочався багатоетапний квест «Мандри в історію України», який проводили працівники ДОДМЦ. За участь у квесті усі учасники отримали сувенірні магніти із символікою зльоту. Під час квесту для виконання завдань були використані піпір та фломастери 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 15.30 розпочалась зустріч учасників зльоту із заступником голови Донецької облдержадміністрації Андрусівим В.В. Учасник зльоту змогли поставити запитання щодо розвитку молодіжної політики у регіоні та зокрема у містах та районах області. На останок зустрічі заступник голови порадив молодим людям бути амбітними, чтіко визначати свої цілі і впевнено йти до них. 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 20.30 відбувся концерт «Донбас має таланти» із виступом творчих колективів дитячих закладів оздоровлення та відпочинку «Яструбок», «Перлина Донеччини» та учасників зльоту.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</w:rPr>
      </w:pPr>
      <w:r w:rsidRPr="00025740">
        <w:rPr>
          <w:rFonts w:ascii="Times New Roman" w:hAnsi="Times New Roman"/>
        </w:rPr>
        <w:t>23.08.2015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 w:rsidRPr="00025740">
        <w:rPr>
          <w:rFonts w:ascii="Times New Roman" w:hAnsi="Times New Roman"/>
          <w:b w:val="0"/>
        </w:rPr>
        <w:t xml:space="preserve">О 07.45відбулася святкова лінійка, присвячена Дню державного прапора Україниіз підняттям </w:t>
      </w:r>
      <w:r>
        <w:rPr>
          <w:rFonts w:ascii="Times New Roman" w:hAnsi="Times New Roman"/>
          <w:b w:val="0"/>
        </w:rPr>
        <w:t>прапора та виконанням Гімну України.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 08.15 пройшла тематична ранкова зарядка – танцювальний флешмоб із стрічками жовтого та блакитного кольорів.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 09.00 учасники зльоту відправилися на екскурсію до Святогірської Лаври.</w:t>
      </w:r>
    </w:p>
    <w:p w:rsidR="006E0BDC" w:rsidRPr="009C1169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 15.00 відбулася презентація робіт молодіжних громадських організацій, які були представлені на зльоті. Було встановлено </w:t>
      </w:r>
      <w:r>
        <w:rPr>
          <w:rFonts w:ascii="Times New Roman" w:hAnsi="Times New Roman"/>
          <w:b w:val="0"/>
          <w:lang w:val="ru-RU"/>
        </w:rPr>
        <w:t>е</w:t>
      </w:r>
      <w:r>
        <w:rPr>
          <w:rFonts w:ascii="Times New Roman" w:hAnsi="Times New Roman"/>
          <w:b w:val="0"/>
        </w:rPr>
        <w:t>кран та про</w:t>
      </w:r>
      <w:r>
        <w:rPr>
          <w:rFonts w:ascii="Times New Roman" w:hAnsi="Times New Roman"/>
          <w:b w:val="0"/>
          <w:lang w:val="ru-RU"/>
        </w:rPr>
        <w:t>е</w:t>
      </w:r>
      <w:r>
        <w:rPr>
          <w:rFonts w:ascii="Times New Roman" w:hAnsi="Times New Roman"/>
          <w:b w:val="0"/>
        </w:rPr>
        <w:t>ктор</w:t>
      </w:r>
      <w:r>
        <w:rPr>
          <w:rFonts w:ascii="Times New Roman" w:hAnsi="Times New Roman"/>
          <w:b w:val="0"/>
          <w:lang w:val="ru-RU"/>
        </w:rPr>
        <w:t xml:space="preserve"> для демонстрац</w:t>
      </w:r>
      <w:r>
        <w:rPr>
          <w:rFonts w:ascii="Times New Roman" w:hAnsi="Times New Roman"/>
          <w:b w:val="0"/>
        </w:rPr>
        <w:t>ії електронних презентацій.</w:t>
      </w:r>
    </w:p>
    <w:p w:rsidR="006E0BDC" w:rsidRPr="00025740" w:rsidRDefault="006E0BDC" w:rsidP="000C25A8">
      <w:pPr>
        <w:ind w:firstLine="708"/>
        <w:jc w:val="both"/>
        <w:rPr>
          <w:rFonts w:ascii="Times New Roman" w:hAnsi="Times New Roman"/>
        </w:rPr>
      </w:pPr>
      <w:r w:rsidRPr="00025740">
        <w:rPr>
          <w:rFonts w:ascii="Times New Roman" w:hAnsi="Times New Roman"/>
        </w:rPr>
        <w:t>24.08.2015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 07.30 відбулася святкова лінійка, присвячена Дню незалежності України.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 08.00 була проведена тематична ранкова зарядка.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 10.00 розпочався круглий стіл «Перспективи розвитку молодіжного руху в Україні». Начальник управління Золкіна Л.І. виступила із презентацією дорожньої карти реформ у молодіжній сфері, яку було розроблено Міністерством молоді та спорту України. Учасники зльоту долучилися до обговорення перспектив розвитку молодіжної політики в Україні в цілому та у Донецькому регіоні зокрема.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 13.00 учасники зльоту на двох автобусах вирушили на святкування Дня незалежності до м. Слов</w:t>
      </w:r>
      <w:r w:rsidRPr="004448E4">
        <w:rPr>
          <w:rFonts w:ascii="Times New Roman" w:hAnsi="Times New Roman"/>
          <w:b w:val="0"/>
          <w:lang w:val="ru-RU"/>
        </w:rPr>
        <w:t>’</w:t>
      </w:r>
      <w:r>
        <w:rPr>
          <w:rFonts w:ascii="Times New Roman" w:hAnsi="Times New Roman"/>
          <w:b w:val="0"/>
        </w:rPr>
        <w:t>янськ та м. Краматорськ. У центральному парку м. Слов</w:t>
      </w:r>
      <w:r w:rsidRPr="004448E4">
        <w:rPr>
          <w:rFonts w:ascii="Times New Roman" w:hAnsi="Times New Roman"/>
          <w:b w:val="0"/>
          <w:lang w:val="ru-RU"/>
        </w:rPr>
        <w:t>’</w:t>
      </w:r>
      <w:r>
        <w:rPr>
          <w:rFonts w:ascii="Times New Roman" w:hAnsi="Times New Roman"/>
          <w:b w:val="0"/>
        </w:rPr>
        <w:t>янськ учасників зустрів міський голова Зонтов О.В. із вітальним словом. Учасники мали змогу відвідати захід «День народження Країни», організований громадськими активістами м. Слов</w:t>
      </w:r>
      <w:r w:rsidRPr="004448E4">
        <w:rPr>
          <w:rFonts w:ascii="Times New Roman" w:hAnsi="Times New Roman"/>
          <w:b w:val="0"/>
          <w:lang w:val="ru-RU"/>
        </w:rPr>
        <w:t>’</w:t>
      </w:r>
      <w:r>
        <w:rPr>
          <w:rFonts w:ascii="Times New Roman" w:hAnsi="Times New Roman"/>
          <w:b w:val="0"/>
        </w:rPr>
        <w:t>янська. У м.Краматорськ учасники прийняли участь у мирній ході до Дня незалежності Украйни та відвідали святковий концерт із виступами творчих колективів області та виступом зірки – групи «ТІК».</w:t>
      </w:r>
    </w:p>
    <w:p w:rsidR="006E0BDC" w:rsidRDefault="006E0BDC" w:rsidP="000C25A8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 20.30, коли учасники зльоту повернулися до м. Святогірськ відбулося підведення підсумків зльоту. Учасники змогли висловити усі побажання та зауваження організаторам та обмінятися контактами.</w:t>
      </w:r>
    </w:p>
    <w:p w:rsidR="006E0BDC" w:rsidRDefault="006E0BDC" w:rsidP="004448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ab/>
      </w:r>
      <w:r w:rsidRPr="004448E4">
        <w:rPr>
          <w:rFonts w:ascii="Times New Roman" w:hAnsi="Times New Roman"/>
        </w:rPr>
        <w:t xml:space="preserve">25.08. 2015 </w:t>
      </w:r>
    </w:p>
    <w:p w:rsidR="006E0BDC" w:rsidRDefault="006E0BDC" w:rsidP="009C1169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Після сніданку відбувся виїзд учасників зльоту.</w:t>
      </w:r>
    </w:p>
    <w:p w:rsidR="006E0BDC" w:rsidRDefault="006E0BDC" w:rsidP="009C1169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Щовечора учасники зльоту мали змогу розважитися на дискотека та етновечірках на центральній сцені оздоровчого комплексу «Сонячний».</w:t>
      </w:r>
    </w:p>
    <w:p w:rsidR="006E0BDC" w:rsidRDefault="006E0BDC" w:rsidP="009C1169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Для учасників зльоту з 21.08 по 25.08 було організовано триразове харчування. </w:t>
      </w:r>
    </w:p>
    <w:p w:rsidR="006E0BDC" w:rsidRDefault="006E0BDC" w:rsidP="009C1169">
      <w:pPr>
        <w:spacing w:after="0"/>
        <w:jc w:val="both"/>
        <w:rPr>
          <w:rFonts w:ascii="Times New Roman" w:hAnsi="Times New Roman"/>
          <w:b w:val="0"/>
        </w:rPr>
      </w:pPr>
      <w:bookmarkStart w:id="0" w:name="_GoBack"/>
      <w:bookmarkEnd w:id="0"/>
      <w:r>
        <w:rPr>
          <w:rFonts w:ascii="Times New Roman" w:hAnsi="Times New Roman"/>
          <w:b w:val="0"/>
        </w:rPr>
        <w:t>Головний спеціаліст відділу</w:t>
      </w:r>
    </w:p>
    <w:p w:rsidR="006E0BDC" w:rsidRDefault="006E0BDC" w:rsidP="009C1169">
      <w:pPr>
        <w:spacing w:after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 справах сім</w:t>
      </w:r>
      <w:r w:rsidRPr="009C1169">
        <w:rPr>
          <w:rFonts w:ascii="Times New Roman" w:hAnsi="Times New Roman"/>
          <w:b w:val="0"/>
          <w:lang w:val="ru-RU"/>
        </w:rPr>
        <w:t>’</w:t>
      </w:r>
      <w:r>
        <w:rPr>
          <w:rFonts w:ascii="Times New Roman" w:hAnsi="Times New Roman"/>
          <w:b w:val="0"/>
        </w:rPr>
        <w:t xml:space="preserve">ї, молоді </w:t>
      </w:r>
    </w:p>
    <w:p w:rsidR="006E0BDC" w:rsidRPr="00D67984" w:rsidRDefault="006E0BDC" w:rsidP="001B30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та гендерної рівності управління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К.І. Павлюк</w:t>
      </w:r>
    </w:p>
    <w:sectPr w:rsidR="006E0BDC" w:rsidRPr="00D67984" w:rsidSect="0017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E77"/>
    <w:rsid w:val="00003E75"/>
    <w:rsid w:val="00006A52"/>
    <w:rsid w:val="00025740"/>
    <w:rsid w:val="00051AAD"/>
    <w:rsid w:val="00087742"/>
    <w:rsid w:val="000A0CF6"/>
    <w:rsid w:val="000B55B4"/>
    <w:rsid w:val="000C25A8"/>
    <w:rsid w:val="000C3214"/>
    <w:rsid w:val="000E0838"/>
    <w:rsid w:val="000E596E"/>
    <w:rsid w:val="000F7110"/>
    <w:rsid w:val="00133FC8"/>
    <w:rsid w:val="00136B81"/>
    <w:rsid w:val="0015365B"/>
    <w:rsid w:val="0016599D"/>
    <w:rsid w:val="00176AC4"/>
    <w:rsid w:val="0018140F"/>
    <w:rsid w:val="00191C8D"/>
    <w:rsid w:val="00191EA9"/>
    <w:rsid w:val="00195FEA"/>
    <w:rsid w:val="001A1925"/>
    <w:rsid w:val="001B1197"/>
    <w:rsid w:val="001B308E"/>
    <w:rsid w:val="001D3DDD"/>
    <w:rsid w:val="001D61B2"/>
    <w:rsid w:val="002063D1"/>
    <w:rsid w:val="00220FB1"/>
    <w:rsid w:val="00256E7B"/>
    <w:rsid w:val="002620D3"/>
    <w:rsid w:val="00264434"/>
    <w:rsid w:val="00284223"/>
    <w:rsid w:val="002909D6"/>
    <w:rsid w:val="002A0376"/>
    <w:rsid w:val="002D5A04"/>
    <w:rsid w:val="00306CCB"/>
    <w:rsid w:val="00341EEE"/>
    <w:rsid w:val="0035235F"/>
    <w:rsid w:val="0038598C"/>
    <w:rsid w:val="00387679"/>
    <w:rsid w:val="003A7E56"/>
    <w:rsid w:val="003B7E13"/>
    <w:rsid w:val="00407F77"/>
    <w:rsid w:val="004169D4"/>
    <w:rsid w:val="004210ED"/>
    <w:rsid w:val="004314EC"/>
    <w:rsid w:val="0043437B"/>
    <w:rsid w:val="004448E4"/>
    <w:rsid w:val="004670C9"/>
    <w:rsid w:val="00477FB6"/>
    <w:rsid w:val="004B7506"/>
    <w:rsid w:val="004C191F"/>
    <w:rsid w:val="004E729E"/>
    <w:rsid w:val="004F0109"/>
    <w:rsid w:val="004F40DE"/>
    <w:rsid w:val="00523272"/>
    <w:rsid w:val="00533F16"/>
    <w:rsid w:val="005359A2"/>
    <w:rsid w:val="00543887"/>
    <w:rsid w:val="005668AA"/>
    <w:rsid w:val="005929BF"/>
    <w:rsid w:val="00594E54"/>
    <w:rsid w:val="005A5575"/>
    <w:rsid w:val="005C5F91"/>
    <w:rsid w:val="005D0809"/>
    <w:rsid w:val="005D2F45"/>
    <w:rsid w:val="005D719A"/>
    <w:rsid w:val="005F1559"/>
    <w:rsid w:val="00606C80"/>
    <w:rsid w:val="006158E6"/>
    <w:rsid w:val="00622E8C"/>
    <w:rsid w:val="006278FE"/>
    <w:rsid w:val="00644F3C"/>
    <w:rsid w:val="00674CC3"/>
    <w:rsid w:val="00680C30"/>
    <w:rsid w:val="00681D20"/>
    <w:rsid w:val="00687A8C"/>
    <w:rsid w:val="006971DD"/>
    <w:rsid w:val="006A2E36"/>
    <w:rsid w:val="006B3AA4"/>
    <w:rsid w:val="006B7B83"/>
    <w:rsid w:val="006E0BDC"/>
    <w:rsid w:val="006E4714"/>
    <w:rsid w:val="00710CEB"/>
    <w:rsid w:val="007116B6"/>
    <w:rsid w:val="007563BB"/>
    <w:rsid w:val="0076183F"/>
    <w:rsid w:val="00785D8A"/>
    <w:rsid w:val="00792960"/>
    <w:rsid w:val="007B30FB"/>
    <w:rsid w:val="007C4EE0"/>
    <w:rsid w:val="007D1ED6"/>
    <w:rsid w:val="007D216D"/>
    <w:rsid w:val="007F649E"/>
    <w:rsid w:val="00800F20"/>
    <w:rsid w:val="00822221"/>
    <w:rsid w:val="00833C35"/>
    <w:rsid w:val="008415DA"/>
    <w:rsid w:val="00842205"/>
    <w:rsid w:val="0085324A"/>
    <w:rsid w:val="00853A9A"/>
    <w:rsid w:val="00877177"/>
    <w:rsid w:val="00890D47"/>
    <w:rsid w:val="008A1462"/>
    <w:rsid w:val="008B3403"/>
    <w:rsid w:val="008B3EC5"/>
    <w:rsid w:val="008E0BB8"/>
    <w:rsid w:val="008E131A"/>
    <w:rsid w:val="008F104A"/>
    <w:rsid w:val="00907A98"/>
    <w:rsid w:val="0095586F"/>
    <w:rsid w:val="00971968"/>
    <w:rsid w:val="009821E5"/>
    <w:rsid w:val="00986FBC"/>
    <w:rsid w:val="009A074A"/>
    <w:rsid w:val="009A692B"/>
    <w:rsid w:val="009B71D1"/>
    <w:rsid w:val="009C1169"/>
    <w:rsid w:val="009D6F0D"/>
    <w:rsid w:val="009E1B4F"/>
    <w:rsid w:val="00A20B87"/>
    <w:rsid w:val="00A215F1"/>
    <w:rsid w:val="00A65648"/>
    <w:rsid w:val="00A663CF"/>
    <w:rsid w:val="00A76146"/>
    <w:rsid w:val="00B01282"/>
    <w:rsid w:val="00B3123E"/>
    <w:rsid w:val="00B35033"/>
    <w:rsid w:val="00B6121B"/>
    <w:rsid w:val="00B77E96"/>
    <w:rsid w:val="00B940BF"/>
    <w:rsid w:val="00BE57DD"/>
    <w:rsid w:val="00C14B40"/>
    <w:rsid w:val="00C23C19"/>
    <w:rsid w:val="00C3767B"/>
    <w:rsid w:val="00C41E9C"/>
    <w:rsid w:val="00C4510D"/>
    <w:rsid w:val="00C75270"/>
    <w:rsid w:val="00C873EA"/>
    <w:rsid w:val="00CA40AE"/>
    <w:rsid w:val="00CB5CEA"/>
    <w:rsid w:val="00CE6878"/>
    <w:rsid w:val="00CF61D0"/>
    <w:rsid w:val="00D069E7"/>
    <w:rsid w:val="00D224D8"/>
    <w:rsid w:val="00D34C8D"/>
    <w:rsid w:val="00D35110"/>
    <w:rsid w:val="00D4066C"/>
    <w:rsid w:val="00D41AAF"/>
    <w:rsid w:val="00D43ADC"/>
    <w:rsid w:val="00D52197"/>
    <w:rsid w:val="00D63D7A"/>
    <w:rsid w:val="00D66900"/>
    <w:rsid w:val="00D67984"/>
    <w:rsid w:val="00D76AC2"/>
    <w:rsid w:val="00D91E77"/>
    <w:rsid w:val="00D95E5C"/>
    <w:rsid w:val="00DC0614"/>
    <w:rsid w:val="00DE5109"/>
    <w:rsid w:val="00E04F74"/>
    <w:rsid w:val="00E30D0E"/>
    <w:rsid w:val="00E6707E"/>
    <w:rsid w:val="00EB6DCB"/>
    <w:rsid w:val="00ED6A8E"/>
    <w:rsid w:val="00EF6A55"/>
    <w:rsid w:val="00F02197"/>
    <w:rsid w:val="00F04294"/>
    <w:rsid w:val="00F06E98"/>
    <w:rsid w:val="00F21731"/>
    <w:rsid w:val="00F23C55"/>
    <w:rsid w:val="00F3759F"/>
    <w:rsid w:val="00F919A3"/>
    <w:rsid w:val="00FB7DFE"/>
    <w:rsid w:val="00FD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C4"/>
    <w:pPr>
      <w:spacing w:after="200" w:line="276" w:lineRule="auto"/>
    </w:pPr>
    <w:rPr>
      <w:b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881</Words>
  <Characters>5027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Творчий звіт про проведення обласного відкритого молодіжного зльоту «Молодіжна хвиля – 2015»</dc:title>
  <dc:subject/>
  <dc:creator>Owner</dc:creator>
  <cp:keywords/>
  <dc:description/>
  <cp:lastModifiedBy>Ira</cp:lastModifiedBy>
  <cp:revision>2</cp:revision>
  <dcterms:created xsi:type="dcterms:W3CDTF">2015-09-02T08:27:00Z</dcterms:created>
  <dcterms:modified xsi:type="dcterms:W3CDTF">2015-09-02T08:27:00Z</dcterms:modified>
</cp:coreProperties>
</file>